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490"/>
      </w:tblGrid>
      <w:tr w:rsidR="009B25BC" w:rsidRPr="00E31C47" w:rsidTr="006428FD">
        <w:trPr>
          <w:tblCellSpacing w:w="15" w:type="dxa"/>
        </w:trPr>
        <w:tc>
          <w:tcPr>
            <w:tcW w:w="0" w:type="auto"/>
            <w:vAlign w:val="center"/>
          </w:tcPr>
          <w:p w:rsidR="009B25BC" w:rsidRPr="00E31C47" w:rsidRDefault="009B25BC" w:rsidP="006428FD">
            <w:pPr>
              <w:rPr>
                <w:sz w:val="28"/>
                <w:szCs w:val="28"/>
              </w:rPr>
            </w:pPr>
          </w:p>
        </w:tc>
        <w:tc>
          <w:tcPr>
            <w:tcW w:w="9445" w:type="dxa"/>
            <w:vAlign w:val="center"/>
          </w:tcPr>
          <w:p w:rsidR="009B25BC" w:rsidRPr="00E31C47" w:rsidRDefault="00A23AA7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Гуляева К. В</w:t>
            </w:r>
            <w:r w:rsidR="009B25BC" w:rsidRPr="00E31C47">
              <w:rPr>
                <w:rStyle w:val="s1"/>
                <w:sz w:val="28"/>
                <w:szCs w:val="28"/>
              </w:rPr>
              <w:t>.,</w:t>
            </w:r>
          </w:p>
          <w:p w:rsidR="009B25BC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31C47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Института психологии</w:t>
            </w:r>
          </w:p>
          <w:p w:rsidR="009B25BC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 психологии образования</w:t>
            </w:r>
          </w:p>
          <w:p w:rsidR="009B25BC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Уральского государственного </w:t>
            </w:r>
          </w:p>
          <w:p w:rsidR="009B25BC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университета</w:t>
            </w:r>
          </w:p>
          <w:p w:rsidR="009B25BC" w:rsidRPr="00E31C47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г. Екатеринбург</w:t>
            </w:r>
            <w:r w:rsidRPr="00E31C47">
              <w:rPr>
                <w:rStyle w:val="s2"/>
                <w:sz w:val="28"/>
                <w:szCs w:val="28"/>
              </w:rPr>
              <w:t>.</w:t>
            </w:r>
          </w:p>
          <w:p w:rsidR="009B25BC" w:rsidRPr="00E31C47" w:rsidRDefault="009B25BC" w:rsidP="006428FD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Руководитель: </w:t>
            </w:r>
            <w:r w:rsidR="00A23AA7">
              <w:rPr>
                <w:rStyle w:val="s1"/>
                <w:sz w:val="28"/>
                <w:szCs w:val="28"/>
              </w:rPr>
              <w:t>Васягина Н. Н</w:t>
            </w:r>
            <w:r w:rsidRPr="00E31C47">
              <w:rPr>
                <w:rStyle w:val="s1"/>
                <w:sz w:val="28"/>
                <w:szCs w:val="28"/>
              </w:rPr>
              <w:t>.,</w:t>
            </w:r>
          </w:p>
          <w:p w:rsidR="00A23AA7" w:rsidRDefault="00A23AA7" w:rsidP="00A23AA7">
            <w:pPr>
              <w:pStyle w:val="p37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</w:t>
            </w:r>
            <w:r w:rsidR="009B25BC" w:rsidRPr="00E31C47">
              <w:rPr>
                <w:sz w:val="28"/>
                <w:szCs w:val="28"/>
              </w:rPr>
              <w:t xml:space="preserve"> псих. наук, профессор</w:t>
            </w:r>
          </w:p>
          <w:p w:rsidR="009B25BC" w:rsidRDefault="009B25BC" w:rsidP="00A23AA7">
            <w:pPr>
              <w:pStyle w:val="p3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37FB" w:rsidRDefault="00D637FB" w:rsidP="00D637FB">
            <w:pPr>
              <w:pStyle w:val="p3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методики измерения субъектности матери</w:t>
            </w:r>
          </w:p>
          <w:p w:rsidR="00A23AA7" w:rsidRPr="00E31C47" w:rsidRDefault="00A23AA7" w:rsidP="00A23AA7">
            <w:pPr>
              <w:pStyle w:val="p3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A23AA7" w:rsidRDefault="00A23AA7" w:rsidP="009B25BC">
      <w:pPr>
        <w:pStyle w:val="a3"/>
        <w:spacing w:line="360" w:lineRule="exact"/>
      </w:pPr>
    </w:p>
    <w:p w:rsidR="00A23AA7" w:rsidRPr="007E3D3E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3D3E">
        <w:rPr>
          <w:color w:val="000000" w:themeColor="text1"/>
          <w:sz w:val="28"/>
          <w:szCs w:val="28"/>
        </w:rPr>
        <w:t xml:space="preserve">Общество в наши дни претерпевает стремительные социальные изменения, касающиеся всех сфер: политики, экономики, науки, культуры. Подобные преобразования актуализируют глубинные проблемы сущности и предназначения человека, его способности распоряжаться своей и чужими жизнями, нести ответственность за принятые решения. </w:t>
      </w:r>
    </w:p>
    <w:p w:rsidR="00A23AA7" w:rsidRPr="007E3D3E" w:rsidRDefault="00A23AA7" w:rsidP="00A23AA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3D3E">
        <w:rPr>
          <w:color w:val="000000" w:themeColor="text1"/>
          <w:sz w:val="28"/>
          <w:szCs w:val="28"/>
        </w:rPr>
        <w:t>Субъектность и саморазвитие личности как субъекта в научной литературе выступают как предмет философского осмысления (Н.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А.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Бердяев, В.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И.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Вернадский, М. С. Каган и др.); психологического изучения (Б. Г. Ананьев, А. В. Брушлинский, Л. С.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Выготский, И. А.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Зимняя, С. Л. Рубинштейн, В. И. Слободчиков и др.), педагогического анализа (З.</w:t>
      </w:r>
      <w:r w:rsidRPr="007E3D3E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E3D3E">
        <w:rPr>
          <w:color w:val="000000" w:themeColor="text1"/>
          <w:sz w:val="28"/>
          <w:szCs w:val="28"/>
        </w:rPr>
        <w:t>П. Горбенко, В. В. Сериков, В. А. Сластенин и др.).</w:t>
      </w:r>
    </w:p>
    <w:p w:rsidR="00A23AA7" w:rsidRPr="007E3D3E" w:rsidRDefault="00A23AA7" w:rsidP="00A23AA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3D3E">
        <w:rPr>
          <w:color w:val="000000" w:themeColor="text1"/>
          <w:sz w:val="28"/>
          <w:szCs w:val="28"/>
        </w:rPr>
        <w:t xml:space="preserve">С позиции современной науки субъектность «пронизывает» все жизненные проекции человека, проявляясь и в индивидном, и в личностном, и в индивидуальном, и в универсальном способе бытия. </w:t>
      </w:r>
    </w:p>
    <w:p w:rsidR="00A23AA7" w:rsidRPr="007E3D3E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 w:rsidRPr="007E3D3E">
        <w:rPr>
          <w:sz w:val="28"/>
          <w:szCs w:val="28"/>
        </w:rPr>
        <w:t>Каждый человек является частью социокультурного пространства, его субъектом, однако особая роль в его созидании принадлежит женщине-матери.</w:t>
      </w:r>
      <w:r>
        <w:rPr>
          <w:szCs w:val="28"/>
        </w:rPr>
        <w:t xml:space="preserve"> </w:t>
      </w:r>
      <w:r w:rsidRPr="007E3D3E">
        <w:rPr>
          <w:sz w:val="28"/>
          <w:szCs w:val="28"/>
        </w:rPr>
        <w:t xml:space="preserve">Именно под влиянием матери у ребёнка формируются основные поведенческие навыки, составляющие основу дальнейшего усложнения его поведенческой активности. </w:t>
      </w:r>
    </w:p>
    <w:p w:rsidR="00A23AA7" w:rsidRPr="002B5E6F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 w:rsidRPr="002B5E6F">
        <w:rPr>
          <w:sz w:val="28"/>
          <w:szCs w:val="28"/>
        </w:rPr>
        <w:t>На сегодняшний день</w:t>
      </w:r>
      <w:r>
        <w:rPr>
          <w:sz w:val="28"/>
          <w:szCs w:val="28"/>
        </w:rPr>
        <w:t xml:space="preserve"> Васягиной Натальей Николаевной </w:t>
      </w:r>
      <w:r w:rsidRPr="002B5E6F">
        <w:rPr>
          <w:sz w:val="28"/>
          <w:szCs w:val="28"/>
        </w:rPr>
        <w:t xml:space="preserve"> разработана концепция становления матери как субъекта </w:t>
      </w:r>
      <w:r w:rsidRPr="002B5E6F">
        <w:rPr>
          <w:sz w:val="28"/>
          <w:szCs w:val="28"/>
        </w:rPr>
        <w:lastRenderedPageBreak/>
        <w:t>социокультурного пространства, в которой определе</w:t>
      </w:r>
      <w:r>
        <w:rPr>
          <w:sz w:val="28"/>
          <w:szCs w:val="28"/>
        </w:rPr>
        <w:t xml:space="preserve">ны критерии субъектности матери. </w:t>
      </w:r>
      <w:r w:rsidRPr="002B5E6F">
        <w:rPr>
          <w:sz w:val="28"/>
          <w:szCs w:val="28"/>
        </w:rPr>
        <w:t xml:space="preserve">Поэтому </w:t>
      </w:r>
      <w:r w:rsidRPr="002B5E6F">
        <w:rPr>
          <w:b/>
          <w:sz w:val="28"/>
          <w:szCs w:val="28"/>
        </w:rPr>
        <w:t>практическая направленность</w:t>
      </w:r>
      <w:r w:rsidRPr="002B5E6F">
        <w:rPr>
          <w:sz w:val="28"/>
          <w:szCs w:val="28"/>
        </w:rPr>
        <w:t xml:space="preserve"> нашего исследования заключается в том, что разработанный нами тест позволит измерять уровень субъектности матери с учётом каждого из критериев субъектности. </w:t>
      </w:r>
      <w:r w:rsidRPr="002B5E6F">
        <w:rPr>
          <w:b/>
          <w:sz w:val="28"/>
          <w:szCs w:val="28"/>
        </w:rPr>
        <w:t>Проблема</w:t>
      </w:r>
      <w:r w:rsidRPr="002B5E6F">
        <w:rPr>
          <w:sz w:val="28"/>
          <w:szCs w:val="28"/>
        </w:rPr>
        <w:t xml:space="preserve"> исследования связана, прежде всего, с тем, что в настоящее время нет разработанных методик, измеряющих уровень субъектности матери. </w:t>
      </w:r>
    </w:p>
    <w:p w:rsidR="00A23AA7" w:rsidRPr="002B5E6F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нашего </w:t>
      </w:r>
      <w:r w:rsidRPr="002B5E6F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 xml:space="preserve"> заключалась в теоретико-методологическом обосновании, разработке и апробации</w:t>
      </w:r>
      <w:r w:rsidRPr="007E3D3E">
        <w:rPr>
          <w:sz w:val="28"/>
          <w:szCs w:val="28"/>
        </w:rPr>
        <w:t xml:space="preserve"> теста личности, направленного на измерение уровня субъектности матери.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Объектом исследования была выбрана</w:t>
      </w:r>
      <w:r w:rsidRPr="002B5E6F">
        <w:rPr>
          <w:b/>
          <w:sz w:val="28"/>
          <w:szCs w:val="28"/>
        </w:rPr>
        <w:t xml:space="preserve"> </w:t>
      </w:r>
      <w:r w:rsidRPr="002B5E6F">
        <w:rPr>
          <w:sz w:val="28"/>
          <w:szCs w:val="28"/>
        </w:rPr>
        <w:t>личность женщины-матери.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Предметом исследования –</w:t>
      </w:r>
      <w:r w:rsidRPr="002B5E6F">
        <w:rPr>
          <w:b/>
          <w:sz w:val="28"/>
          <w:szCs w:val="28"/>
        </w:rPr>
        <w:t xml:space="preserve"> </w:t>
      </w:r>
      <w:r w:rsidRPr="002B5E6F">
        <w:rPr>
          <w:sz w:val="28"/>
          <w:szCs w:val="28"/>
        </w:rPr>
        <w:t>субъектность матери как свойство личности женщины.</w:t>
      </w:r>
    </w:p>
    <w:p w:rsidR="00A23AA7" w:rsidRDefault="00A23AA7" w:rsidP="00A23AA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B74D9">
        <w:rPr>
          <w:sz w:val="28"/>
          <w:szCs w:val="28"/>
        </w:rPr>
        <w:t>В качестве</w:t>
      </w:r>
      <w:r>
        <w:rPr>
          <w:b/>
          <w:sz w:val="28"/>
          <w:szCs w:val="28"/>
        </w:rPr>
        <w:t xml:space="preserve"> гипотезы </w:t>
      </w:r>
      <w:r w:rsidRPr="000B74D9">
        <w:rPr>
          <w:b/>
          <w:sz w:val="28"/>
          <w:szCs w:val="28"/>
        </w:rPr>
        <w:t>исследования</w:t>
      </w:r>
      <w:r w:rsidRPr="000B74D9">
        <w:rPr>
          <w:sz w:val="28"/>
          <w:szCs w:val="28"/>
        </w:rPr>
        <w:t xml:space="preserve"> нами было принято следующее положение</w:t>
      </w:r>
      <w:r>
        <w:rPr>
          <w:sz w:val="28"/>
          <w:szCs w:val="28"/>
        </w:rPr>
        <w:t>:</w:t>
      </w:r>
      <w:r w:rsidRPr="000B74D9">
        <w:rPr>
          <w:sz w:val="28"/>
          <w:szCs w:val="28"/>
        </w:rPr>
        <w:t xml:space="preserve"> </w:t>
      </w:r>
      <w:r w:rsidRPr="007E3D3E">
        <w:rPr>
          <w:sz w:val="28"/>
          <w:szCs w:val="28"/>
        </w:rPr>
        <w:t xml:space="preserve">разработанный нами тест измеряет уровень субъектности матери, является точной и устойчивой процедурой измерения и не зависит от случайных варьирующих факторов. </w:t>
      </w:r>
      <w:r w:rsidRPr="007E3D3E">
        <w:rPr>
          <w:color w:val="FF0000"/>
          <w:sz w:val="28"/>
          <w:szCs w:val="28"/>
        </w:rPr>
        <w:t>(или разработанный нами тест является валидным и надёжным).</w:t>
      </w:r>
    </w:p>
    <w:p w:rsidR="00A23AA7" w:rsidRDefault="00A23AA7" w:rsidP="00A23AA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B5E6F">
        <w:rPr>
          <w:b/>
          <w:sz w:val="28"/>
          <w:szCs w:val="28"/>
        </w:rPr>
        <w:t>Теоретико-методологической базой</w:t>
      </w:r>
      <w:r w:rsidRPr="002B5E6F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 xml:space="preserve">является концепция субъектного становления матери в современном социокультурном пространстве России, разработанная </w:t>
      </w:r>
      <w:r w:rsidRPr="002B5E6F">
        <w:rPr>
          <w:sz w:val="28"/>
          <w:szCs w:val="28"/>
        </w:rPr>
        <w:t>Н. Н. Васягиной</w:t>
      </w:r>
      <w:r w:rsidRPr="002B5E6F">
        <w:rPr>
          <w:rStyle w:val="FontStyle360"/>
          <w:sz w:val="28"/>
          <w:szCs w:val="28"/>
        </w:rPr>
        <w:t xml:space="preserve">. </w:t>
      </w:r>
      <w:r w:rsidRPr="002B5E6F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Pr="00CB2D2B">
        <w:rPr>
          <w:bCs/>
          <w:iCs/>
          <w:color w:val="000000" w:themeColor="text1"/>
          <w:sz w:val="28"/>
          <w:szCs w:val="28"/>
        </w:rPr>
        <w:t xml:space="preserve">акже </w:t>
      </w:r>
      <w:r>
        <w:rPr>
          <w:bCs/>
          <w:iCs/>
          <w:color w:val="000000" w:themeColor="text1"/>
          <w:sz w:val="28"/>
          <w:szCs w:val="28"/>
        </w:rPr>
        <w:t xml:space="preserve">в своём исследовании мы опирались на </w:t>
      </w:r>
      <w:r w:rsidRPr="00CB2D2B">
        <w:rPr>
          <w:bCs/>
          <w:iCs/>
          <w:color w:val="000000" w:themeColor="text1"/>
          <w:sz w:val="28"/>
          <w:szCs w:val="28"/>
        </w:rPr>
        <w:t>работы авторов, занимающихся вопросами психометрики: Пол Клайн,</w:t>
      </w:r>
      <w:r w:rsidRPr="00CB2D2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CB2D2B">
        <w:rPr>
          <w:bCs/>
          <w:color w:val="000000" w:themeColor="text1"/>
          <w:sz w:val="28"/>
          <w:szCs w:val="28"/>
        </w:rPr>
        <w:t xml:space="preserve">Батурин Н.А., Мельникова Н.Н. </w:t>
      </w:r>
    </w:p>
    <w:p w:rsidR="00A23AA7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 w:rsidRPr="00547B70">
        <w:rPr>
          <w:sz w:val="28"/>
          <w:szCs w:val="28"/>
        </w:rPr>
        <w:t xml:space="preserve">Конструирование теста, направленного на диагностику субъектности матери, проходило в несколько этапов. </w:t>
      </w:r>
    </w:p>
    <w:p w:rsidR="00A23AA7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E019D">
        <w:rPr>
          <w:b/>
          <w:sz w:val="28"/>
          <w:szCs w:val="28"/>
          <w:u w:val="single"/>
        </w:rPr>
        <w:t>На организационном</w:t>
      </w:r>
      <w:r w:rsidRPr="00547B70">
        <w:rPr>
          <w:sz w:val="28"/>
          <w:szCs w:val="28"/>
        </w:rPr>
        <w:t xml:space="preserve"> этапе нами была сформулирована цель разрабатываемого теста</w:t>
      </w:r>
      <w:r>
        <w:rPr>
          <w:sz w:val="28"/>
          <w:szCs w:val="28"/>
        </w:rPr>
        <w:t>: «</w:t>
      </w:r>
      <w:r w:rsidRPr="00547B70">
        <w:rPr>
          <w:sz w:val="28"/>
          <w:szCs w:val="28"/>
        </w:rPr>
        <w:t>выявить общий уровень субъектности матери</w:t>
      </w:r>
      <w:r>
        <w:rPr>
          <w:sz w:val="28"/>
          <w:szCs w:val="28"/>
        </w:rPr>
        <w:t>».</w:t>
      </w:r>
    </w:p>
    <w:p w:rsidR="00A23AA7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Далее мы определили </w:t>
      </w:r>
      <w:r w:rsidRPr="00326528">
        <w:rPr>
          <w:i/>
          <w:sz w:val="28"/>
          <w:szCs w:val="28"/>
        </w:rPr>
        <w:t>идеальн</w:t>
      </w:r>
      <w:r>
        <w:rPr>
          <w:i/>
          <w:sz w:val="28"/>
          <w:szCs w:val="28"/>
        </w:rPr>
        <w:t>ый конечный</w:t>
      </w:r>
      <w:r w:rsidRPr="00326528">
        <w:rPr>
          <w:i/>
          <w:sz w:val="28"/>
          <w:szCs w:val="28"/>
        </w:rPr>
        <w:t xml:space="preserve"> результат</w:t>
      </w:r>
      <w:r>
        <w:rPr>
          <w:i/>
          <w:sz w:val="28"/>
          <w:szCs w:val="28"/>
        </w:rPr>
        <w:t xml:space="preserve"> дальнейшего применения теста</w:t>
      </w:r>
      <w:r w:rsidRPr="00326528">
        <w:rPr>
          <w:i/>
          <w:sz w:val="28"/>
          <w:szCs w:val="28"/>
        </w:rPr>
        <w:t>:</w:t>
      </w:r>
      <w:r w:rsidRPr="00326528">
        <w:rPr>
          <w:sz w:val="28"/>
          <w:szCs w:val="28"/>
        </w:rPr>
        <w:t xml:space="preserve"> выяв</w:t>
      </w:r>
      <w:r>
        <w:rPr>
          <w:sz w:val="28"/>
          <w:szCs w:val="28"/>
        </w:rPr>
        <w:t>ить общий</w:t>
      </w:r>
      <w:r w:rsidRPr="00326528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326528">
        <w:rPr>
          <w:sz w:val="28"/>
          <w:szCs w:val="28"/>
        </w:rPr>
        <w:t xml:space="preserve"> субъектности матери и</w:t>
      </w:r>
      <w:r w:rsidRPr="00326528">
        <w:rPr>
          <w:color w:val="000000" w:themeColor="text1"/>
          <w:sz w:val="28"/>
          <w:szCs w:val="28"/>
        </w:rPr>
        <w:t xml:space="preserve"> на </w:t>
      </w:r>
      <w:r w:rsidRPr="00326528">
        <w:rPr>
          <w:color w:val="000000" w:themeColor="text1"/>
          <w:sz w:val="28"/>
          <w:szCs w:val="28"/>
        </w:rPr>
        <w:lastRenderedPageBreak/>
        <w:t>основе полученных результатов сформулировать рекомендации для дальнейшего развития субъектного становления матери.</w:t>
      </w:r>
    </w:p>
    <w:p w:rsidR="00A23AA7" w:rsidRPr="00326528" w:rsidRDefault="00A23AA7" w:rsidP="00A23A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рамках организационного этапа мы определили, что</w:t>
      </w:r>
      <w:r w:rsidRPr="007A4B88">
        <w:rPr>
          <w:i/>
          <w:sz w:val="28"/>
          <w:szCs w:val="28"/>
        </w:rPr>
        <w:t xml:space="preserve"> </w:t>
      </w:r>
      <w:r w:rsidRPr="00301FBC">
        <w:rPr>
          <w:sz w:val="28"/>
          <w:szCs w:val="28"/>
        </w:rPr>
        <w:t xml:space="preserve">разрабатываемый </w:t>
      </w:r>
      <w:r w:rsidRPr="007A4B88">
        <w:rPr>
          <w:sz w:val="28"/>
          <w:szCs w:val="28"/>
        </w:rPr>
        <w:t>тест предназначен для женщин, имеющих детей, форма проведения</w:t>
      </w:r>
      <w:r>
        <w:rPr>
          <w:sz w:val="28"/>
          <w:szCs w:val="28"/>
        </w:rPr>
        <w:t xml:space="preserve"> тестирования</w:t>
      </w:r>
      <w:r w:rsidRPr="007A4B88">
        <w:rPr>
          <w:sz w:val="28"/>
          <w:szCs w:val="28"/>
        </w:rPr>
        <w:t xml:space="preserve"> – индивидуальная.</w:t>
      </w:r>
    </w:p>
    <w:p w:rsidR="00A23AA7" w:rsidRDefault="00A23AA7" w:rsidP="00A23AA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Здесь же нами были определены основные источники валидизации опросника: </w:t>
      </w:r>
      <w:r w:rsidRPr="004E694B">
        <w:rPr>
          <w:sz w:val="28"/>
          <w:szCs w:val="28"/>
        </w:rPr>
        <w:t>конструктная валидность</w:t>
      </w:r>
      <w:r>
        <w:rPr>
          <w:sz w:val="28"/>
          <w:szCs w:val="28"/>
        </w:rPr>
        <w:t xml:space="preserve">, которая в свою очередь обеспечивается наличием конвергентной и дискриминатной валидности. </w:t>
      </w:r>
      <w:r w:rsidRPr="004E694B">
        <w:rPr>
          <w:sz w:val="28"/>
          <w:szCs w:val="28"/>
        </w:rPr>
        <w:t xml:space="preserve"> </w:t>
      </w:r>
    </w:p>
    <w:p w:rsidR="00A23AA7" w:rsidRPr="00A55B3B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7741">
        <w:rPr>
          <w:b/>
          <w:sz w:val="28"/>
          <w:szCs w:val="28"/>
          <w:u w:val="single"/>
        </w:rPr>
        <w:t>На содержательном</w:t>
      </w:r>
      <w:r>
        <w:rPr>
          <w:sz w:val="28"/>
          <w:szCs w:val="28"/>
        </w:rPr>
        <w:t xml:space="preserve"> этапе разработки теста нами была определена содержательная область исследуемого концепта. В частности это определение с</w:t>
      </w:r>
      <w:r>
        <w:rPr>
          <w:color w:val="000000" w:themeColor="text1"/>
          <w:sz w:val="28"/>
          <w:szCs w:val="28"/>
        </w:rPr>
        <w:t>убъектности</w:t>
      </w:r>
      <w:r w:rsidRPr="00292939">
        <w:rPr>
          <w:color w:val="000000" w:themeColor="text1"/>
          <w:sz w:val="28"/>
          <w:szCs w:val="28"/>
        </w:rPr>
        <w:t xml:space="preserve"> матери </w:t>
      </w:r>
      <w:r>
        <w:rPr>
          <w:color w:val="000000" w:themeColor="text1"/>
          <w:sz w:val="28"/>
          <w:szCs w:val="28"/>
        </w:rPr>
        <w:t>(</w:t>
      </w:r>
      <w:r w:rsidRPr="00292939">
        <w:rPr>
          <w:color w:val="000000" w:themeColor="text1"/>
          <w:sz w:val="28"/>
          <w:szCs w:val="28"/>
        </w:rPr>
        <w:t>свойство личности матери, заключающееся в осознанном отношении к материнству, к себе, как к матери и воспитательной деятельности</w:t>
      </w:r>
      <w:r>
        <w:rPr>
          <w:color w:val="000000" w:themeColor="text1"/>
          <w:sz w:val="28"/>
          <w:szCs w:val="28"/>
        </w:rPr>
        <w:t>)</w:t>
      </w:r>
      <w:r w:rsidRPr="00292939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А также были указаны </w:t>
      </w:r>
      <w:r>
        <w:rPr>
          <w:spacing w:val="-2"/>
          <w:sz w:val="28"/>
          <w:szCs w:val="28"/>
        </w:rPr>
        <w:t>критерии</w:t>
      </w:r>
      <w:r w:rsidRPr="007A4B88">
        <w:rPr>
          <w:spacing w:val="-2"/>
          <w:sz w:val="28"/>
          <w:szCs w:val="28"/>
        </w:rPr>
        <w:t xml:space="preserve"> субъектности матери</w:t>
      </w:r>
      <w:r>
        <w:rPr>
          <w:sz w:val="28"/>
          <w:szCs w:val="28"/>
        </w:rPr>
        <w:t>, с</w:t>
      </w:r>
      <w:r w:rsidRPr="007A4B88">
        <w:rPr>
          <w:sz w:val="28"/>
          <w:szCs w:val="28"/>
        </w:rPr>
        <w:t xml:space="preserve">овокупная выраженность </w:t>
      </w:r>
      <w:r>
        <w:rPr>
          <w:sz w:val="28"/>
          <w:szCs w:val="28"/>
        </w:rPr>
        <w:t>которых</w:t>
      </w:r>
      <w:r w:rsidRPr="007A4B88">
        <w:rPr>
          <w:sz w:val="28"/>
          <w:szCs w:val="28"/>
        </w:rPr>
        <w:t xml:space="preserve"> позволяет определить общий </w:t>
      </w:r>
      <w:r w:rsidRPr="007A4B88">
        <w:rPr>
          <w:i/>
          <w:sz w:val="28"/>
          <w:szCs w:val="28"/>
        </w:rPr>
        <w:t xml:space="preserve">уровень </w:t>
      </w:r>
      <w:r w:rsidRPr="007A4B88">
        <w:rPr>
          <w:sz w:val="28"/>
          <w:szCs w:val="28"/>
        </w:rPr>
        <w:t>субъектности матери.</w:t>
      </w:r>
      <w:r>
        <w:rPr>
          <w:sz w:val="28"/>
          <w:szCs w:val="28"/>
        </w:rPr>
        <w:t xml:space="preserve"> </w:t>
      </w:r>
    </w:p>
    <w:p w:rsidR="00A23AA7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Далее в рамках содержательного этапа нами была описана феноменология исследуемого свойства личности, т. е. были описаны проявления каждого из критериев субъектности.</w:t>
      </w:r>
    </w:p>
    <w:p w:rsidR="00A23AA7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Следующим шагом в рамках содержательного этапа была спецификация теста, в ходе которой мы определили тип теста – личностный опросник. </w:t>
      </w:r>
    </w:p>
    <w:p w:rsidR="00A23AA7" w:rsidRPr="007A4B88" w:rsidRDefault="00A23AA7" w:rsidP="00A23AA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Здесь же мы определили, что вопросы будут подразделяться</w:t>
      </w:r>
      <w:r w:rsidRPr="007A4B88">
        <w:rPr>
          <w:rFonts w:ascii="Times New Roman" w:hAnsi="Times New Roman" w:cs="Times New Roman"/>
          <w:spacing w:val="-2"/>
          <w:sz w:val="28"/>
          <w:szCs w:val="28"/>
        </w:rPr>
        <w:t xml:space="preserve"> на три блока:</w:t>
      </w:r>
    </w:p>
    <w:p w:rsidR="00A23AA7" w:rsidRPr="007A4B88" w:rsidRDefault="00A23AA7" w:rsidP="00A23AA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4B88">
        <w:rPr>
          <w:rFonts w:ascii="Times New Roman" w:hAnsi="Times New Roman" w:cs="Times New Roman"/>
          <w:spacing w:val="-2"/>
          <w:sz w:val="28"/>
          <w:szCs w:val="28"/>
        </w:rPr>
        <w:t xml:space="preserve">1)вопросы на самопостижение (когнитивный компонент самосознания) </w:t>
      </w:r>
    </w:p>
    <w:p w:rsidR="00A23AA7" w:rsidRPr="007A4B88" w:rsidRDefault="00A23AA7" w:rsidP="00A23AA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4B88">
        <w:rPr>
          <w:rFonts w:ascii="Times New Roman" w:hAnsi="Times New Roman" w:cs="Times New Roman"/>
          <w:spacing w:val="-2"/>
          <w:sz w:val="28"/>
          <w:szCs w:val="28"/>
        </w:rPr>
        <w:t>2) вопросы на самоотношение  (эмоциональный компонент)</w:t>
      </w:r>
    </w:p>
    <w:p w:rsidR="00A23AA7" w:rsidRPr="007A4B88" w:rsidRDefault="00A23AA7" w:rsidP="00A23AA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</w:t>
      </w:r>
      <w:r w:rsidRPr="007A4B88">
        <w:rPr>
          <w:rFonts w:ascii="Times New Roman" w:hAnsi="Times New Roman" w:cs="Times New Roman"/>
          <w:spacing w:val="-2"/>
          <w:sz w:val="28"/>
          <w:szCs w:val="28"/>
        </w:rPr>
        <w:t>вопросы на самореализацию (личностную и деятельностную) (поведенческий компонент).</w:t>
      </w:r>
    </w:p>
    <w:p w:rsidR="00A23AA7" w:rsidRPr="007A4B88" w:rsidRDefault="00A23AA7" w:rsidP="00A23AA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A4B8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Каждый блок включает в себя вопросы-утверждения, различающиеся по принадлежности к конкретному критерию субъектности. </w:t>
      </w:r>
    </w:p>
    <w:p w:rsidR="00A23AA7" w:rsidRDefault="00A23AA7" w:rsidP="00A23AA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A4B88">
        <w:rPr>
          <w:spacing w:val="-2"/>
          <w:sz w:val="28"/>
          <w:szCs w:val="28"/>
        </w:rPr>
        <w:t>Каждому из критериев соответствует</w:t>
      </w:r>
      <w:r>
        <w:rPr>
          <w:spacing w:val="-2"/>
          <w:sz w:val="28"/>
          <w:szCs w:val="28"/>
        </w:rPr>
        <w:t xml:space="preserve"> 12</w:t>
      </w:r>
      <w:r w:rsidRPr="007A4B88">
        <w:rPr>
          <w:spacing w:val="-2"/>
          <w:sz w:val="28"/>
          <w:szCs w:val="28"/>
        </w:rPr>
        <w:t xml:space="preserve"> вопросов-утверждений</w:t>
      </w:r>
      <w:r>
        <w:rPr>
          <w:spacing w:val="-2"/>
          <w:sz w:val="28"/>
          <w:szCs w:val="28"/>
        </w:rPr>
        <w:t xml:space="preserve"> теста.</w:t>
      </w:r>
    </w:p>
    <w:p w:rsidR="00A23AA7" w:rsidRDefault="00A23AA7" w:rsidP="00A23AA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A4B88">
        <w:rPr>
          <w:color w:val="000000" w:themeColor="text1"/>
          <w:spacing w:val="-2"/>
          <w:sz w:val="28"/>
          <w:szCs w:val="28"/>
        </w:rPr>
        <w:t>В тест включена шкала лжи</w:t>
      </w:r>
      <w:r>
        <w:rPr>
          <w:color w:val="000000" w:themeColor="text1"/>
          <w:spacing w:val="-2"/>
          <w:sz w:val="28"/>
          <w:szCs w:val="28"/>
        </w:rPr>
        <w:t xml:space="preserve">, состоящая из 7 вопросов-утверждений. </w:t>
      </w:r>
    </w:p>
    <w:p w:rsidR="00A23AA7" w:rsidRPr="00292A13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  <w:u w:val="single"/>
        </w:rPr>
        <w:t>Также в рамках спецификации теста мы разработали п</w:t>
      </w:r>
      <w:r w:rsidRPr="006B6FCD">
        <w:rPr>
          <w:color w:val="000000" w:themeColor="text1"/>
          <w:spacing w:val="-2"/>
          <w:sz w:val="28"/>
          <w:szCs w:val="28"/>
          <w:u w:val="single"/>
        </w:rPr>
        <w:t>роцедур</w:t>
      </w:r>
      <w:r>
        <w:rPr>
          <w:color w:val="000000" w:themeColor="text1"/>
          <w:spacing w:val="-2"/>
          <w:sz w:val="28"/>
          <w:szCs w:val="28"/>
          <w:u w:val="single"/>
        </w:rPr>
        <w:t>у</w:t>
      </w:r>
      <w:r w:rsidRPr="006B6FCD">
        <w:rPr>
          <w:color w:val="000000" w:themeColor="text1"/>
          <w:spacing w:val="-2"/>
          <w:sz w:val="28"/>
          <w:szCs w:val="28"/>
          <w:u w:val="single"/>
        </w:rPr>
        <w:t xml:space="preserve"> тестирования:</w:t>
      </w:r>
      <w:r w:rsidRPr="007A4B88">
        <w:rPr>
          <w:color w:val="000000" w:themeColor="text1"/>
          <w:spacing w:val="-2"/>
          <w:sz w:val="28"/>
          <w:szCs w:val="28"/>
        </w:rPr>
        <w:t xml:space="preserve"> испытуемым </w:t>
      </w:r>
      <w:r w:rsidRPr="007A4B88">
        <w:rPr>
          <w:color w:val="000000" w:themeColor="text1"/>
          <w:sz w:val="28"/>
          <w:szCs w:val="28"/>
        </w:rPr>
        <w:t>предлагается ряд утверждений, если респондент согласен с утверждением, ему следует поставить напротив этого предложения знак «+», и знак «–» в том случае, если с утверждением не согласен. Время проведения тестирования неограниченно.</w:t>
      </w:r>
    </w:p>
    <w:p w:rsidR="00A23AA7" w:rsidRPr="006B6FCD" w:rsidRDefault="00A23AA7" w:rsidP="00A23AA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 этом же этапе нами были разработаны с</w:t>
      </w:r>
      <w:r w:rsidRPr="006B6FC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пособы обработки результатов: </w:t>
      </w:r>
    </w:p>
    <w:p w:rsidR="00A23AA7" w:rsidRDefault="00A23AA7" w:rsidP="00A23AA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4B88">
        <w:rPr>
          <w:color w:val="000000" w:themeColor="text1"/>
          <w:sz w:val="28"/>
          <w:szCs w:val="28"/>
          <w:shd w:val="clear" w:color="auto" w:fill="FFFFFF"/>
        </w:rPr>
        <w:t>Вначале следует обработать результаты по шкале лжи. Она диагностирует склонность давать социально желательные ответы. Если этот показатель превышает 3 балла, то это свидетельствует о неискренности испытуемого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D040FA">
        <w:rPr>
          <w:color w:val="000000" w:themeColor="text1"/>
          <w:sz w:val="28"/>
          <w:szCs w:val="28"/>
        </w:rPr>
        <w:t xml:space="preserve"> </w:t>
      </w:r>
      <w:r w:rsidRPr="007A4B88">
        <w:rPr>
          <w:color w:val="000000" w:themeColor="text1"/>
          <w:sz w:val="28"/>
          <w:szCs w:val="28"/>
        </w:rPr>
        <w:t>Обработка результатов теста производится путем суммирования баллов, полученных за совпадение с клю</w:t>
      </w:r>
      <w:r>
        <w:rPr>
          <w:color w:val="000000" w:themeColor="text1"/>
          <w:sz w:val="28"/>
          <w:szCs w:val="28"/>
        </w:rPr>
        <w:t xml:space="preserve">чом. Каждое совпадение – 1 балл.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Здесь же мы разработали ключ теста.  </w:t>
      </w:r>
    </w:p>
    <w:p w:rsidR="00A23AA7" w:rsidRDefault="00A23AA7" w:rsidP="00A23AA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>В рамках составления спецификации теста мы определили т</w:t>
      </w:r>
      <w:r w:rsidRPr="006B6FCD">
        <w:rPr>
          <w:bCs/>
          <w:color w:val="000000" w:themeColor="text1"/>
          <w:sz w:val="28"/>
          <w:szCs w:val="28"/>
          <w:u w:val="single"/>
        </w:rPr>
        <w:t>ип стандартизованных показателей:</w:t>
      </w:r>
      <w:r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7A4B88">
        <w:rPr>
          <w:color w:val="000000" w:themeColor="text1"/>
          <w:sz w:val="28"/>
          <w:szCs w:val="28"/>
        </w:rPr>
        <w:t>преобразование в станайны (</w:t>
      </w:r>
      <w:r w:rsidRPr="007A4B88">
        <w:rPr>
          <w:color w:val="000000" w:themeColor="text1"/>
          <w:sz w:val="28"/>
          <w:szCs w:val="28"/>
          <w:lang w:val="en-US"/>
        </w:rPr>
        <w:t>standartnine</w:t>
      </w:r>
      <w:r w:rsidRPr="007A4B88">
        <w:rPr>
          <w:color w:val="000000" w:themeColor="text1"/>
          <w:sz w:val="28"/>
          <w:szCs w:val="28"/>
        </w:rPr>
        <w:t xml:space="preserve"> – стандартная девятка).</w:t>
      </w:r>
    </w:p>
    <w:p w:rsidR="00A23AA7" w:rsidRDefault="00A23AA7" w:rsidP="00A23AA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Pr="001D0759">
        <w:rPr>
          <w:b/>
          <w:spacing w:val="-2"/>
          <w:sz w:val="28"/>
          <w:szCs w:val="28"/>
          <w:u w:val="single"/>
        </w:rPr>
        <w:t>На подготовительном</w:t>
      </w:r>
      <w:r>
        <w:rPr>
          <w:spacing w:val="-2"/>
          <w:sz w:val="28"/>
          <w:szCs w:val="28"/>
        </w:rPr>
        <w:t xml:space="preserve"> этапе нами были разработаны пункты стимульного материала в соответствии с критериями субъектности матери. Каждому из критериев соответствует 12 вопросов-утверждений. </w:t>
      </w:r>
    </w:p>
    <w:p w:rsidR="00A23AA7" w:rsidRDefault="00A23AA7" w:rsidP="00A23AA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Следующим шагом в рамках подготовительного этапа была подготовка пилотажных версий теста, т. е. сборка теста. </w:t>
      </w:r>
    </w:p>
    <w:p w:rsidR="00A23AA7" w:rsidRPr="00FE6C82" w:rsidRDefault="00AB083E" w:rsidP="00A0260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1C7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На и</w:t>
      </w:r>
      <w:r w:rsidR="00A23AA7" w:rsidRPr="00AC1C7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сследовательском</w:t>
      </w:r>
      <w:r w:rsidR="00A23AA7" w:rsidRPr="00FE6C82">
        <w:rPr>
          <w:rFonts w:ascii="Times New Roman" w:hAnsi="Times New Roman" w:cs="Times New Roman"/>
          <w:spacing w:val="-2"/>
          <w:sz w:val="28"/>
          <w:szCs w:val="28"/>
        </w:rPr>
        <w:t xml:space="preserve"> этапе  разработанный нами тест мы апробировали на выборке из 60 человек. </w:t>
      </w:r>
      <w:r w:rsidR="00A23AA7" w:rsidRPr="00FE6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 были опрошены женщины, имеющие детей.</w:t>
      </w:r>
    </w:p>
    <w:p w:rsidR="00A23AA7" w:rsidRDefault="00A23AA7" w:rsidP="00A02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314C">
        <w:rPr>
          <w:color w:val="000000"/>
          <w:sz w:val="28"/>
          <w:szCs w:val="28"/>
          <w:shd w:val="clear" w:color="auto" w:fill="FFFFFF"/>
        </w:rPr>
        <w:lastRenderedPageBreak/>
        <w:t>В качестве метода стандартизации</w:t>
      </w:r>
      <w:r>
        <w:rPr>
          <w:color w:val="000000"/>
          <w:sz w:val="28"/>
          <w:szCs w:val="28"/>
          <w:shd w:val="clear" w:color="auto" w:fill="FFFFFF"/>
        </w:rPr>
        <w:t>, как уже упоминалось выше,</w:t>
      </w:r>
      <w:r w:rsidRPr="0027314C">
        <w:rPr>
          <w:color w:val="000000"/>
          <w:sz w:val="28"/>
          <w:szCs w:val="28"/>
          <w:shd w:val="clear" w:color="auto" w:fill="FFFFFF"/>
        </w:rPr>
        <w:t xml:space="preserve"> мы использовали преобразование в станайны (</w:t>
      </w:r>
      <w:r w:rsidRPr="0027314C">
        <w:rPr>
          <w:color w:val="000000"/>
          <w:sz w:val="28"/>
          <w:szCs w:val="28"/>
          <w:shd w:val="clear" w:color="auto" w:fill="FFFFFF"/>
          <w:lang w:val="en-US"/>
        </w:rPr>
        <w:t>standart</w:t>
      </w:r>
      <w:r w:rsidRPr="0027314C">
        <w:rPr>
          <w:rStyle w:val="apple-converted-space"/>
          <w:color w:val="000000"/>
          <w:szCs w:val="28"/>
          <w:shd w:val="clear" w:color="auto" w:fill="FFFFFF"/>
          <w:lang w:val="en-US"/>
        </w:rPr>
        <w:t> </w:t>
      </w:r>
      <w:r w:rsidRPr="0027314C">
        <w:rPr>
          <w:color w:val="000000"/>
          <w:sz w:val="28"/>
          <w:szCs w:val="28"/>
          <w:shd w:val="clear" w:color="auto" w:fill="FFFFFF"/>
          <w:lang w:val="en-US"/>
        </w:rPr>
        <w:t>nine</w:t>
      </w:r>
      <w:r w:rsidRPr="0027314C">
        <w:rPr>
          <w:rStyle w:val="apple-converted-space"/>
          <w:color w:val="000000"/>
          <w:szCs w:val="28"/>
          <w:shd w:val="clear" w:color="auto" w:fill="FFFFFF"/>
          <w:lang w:val="en-US"/>
        </w:rPr>
        <w:t> </w:t>
      </w:r>
      <w:r w:rsidRPr="0027314C">
        <w:rPr>
          <w:color w:val="000000"/>
          <w:sz w:val="28"/>
          <w:szCs w:val="28"/>
          <w:shd w:val="clear" w:color="auto" w:fill="FFFFFF"/>
        </w:rPr>
        <w:t>– стандартная девятка).</w:t>
      </w:r>
      <w:r w:rsidRPr="0027314C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A23AA7" w:rsidRDefault="00A23AA7" w:rsidP="00A0260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4B88">
        <w:rPr>
          <w:color w:val="000000" w:themeColor="text1"/>
          <w:sz w:val="28"/>
          <w:szCs w:val="28"/>
        </w:rPr>
        <w:t>Для того, чтобы определить уровень достоверности полученных результатов каждого из опрошенных, нами была разработана шкала лжи, включающая в себя 7 вопросов-утверждений.</w:t>
      </w:r>
    </w:p>
    <w:p w:rsidR="00A23AA7" w:rsidRPr="007A4B88" w:rsidRDefault="00A23AA7" w:rsidP="00A0260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выяснили, </w:t>
      </w:r>
      <w:r w:rsidRPr="007A4B88">
        <w:rPr>
          <w:color w:val="000000" w:themeColor="text1"/>
          <w:sz w:val="28"/>
          <w:szCs w:val="28"/>
        </w:rPr>
        <w:t xml:space="preserve">границы допустимых значений по шкале лжи составляют интервал от 1 до 3. Если испытуемый набирает баллы, выше 3, то это свидетельствует о высокой социальной желательности ответов, поэтому результаты методики становятся недостоверными. </w:t>
      </w:r>
    </w:p>
    <w:p w:rsidR="00A23AA7" w:rsidRDefault="00A23AA7" w:rsidP="00A0260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Следующим шагом исследовательского этапа была проверка валидности теста. </w:t>
      </w:r>
    </w:p>
    <w:p w:rsidR="00A23AA7" w:rsidRPr="007A4B88" w:rsidRDefault="00A23AA7" w:rsidP="00A02601">
      <w:pPr>
        <w:spacing w:line="360" w:lineRule="auto"/>
        <w:ind w:firstLine="709"/>
        <w:jc w:val="both"/>
        <w:rPr>
          <w:sz w:val="28"/>
          <w:szCs w:val="28"/>
        </w:rPr>
      </w:pPr>
      <w:r w:rsidRPr="007A4B88">
        <w:rPr>
          <w:sz w:val="28"/>
          <w:szCs w:val="28"/>
        </w:rPr>
        <w:t xml:space="preserve">В качестве метода валидизации разработанного нами теста мы использовали конструктную валидность: конвергентную и дискриминантную. В рамках конвергентной валидизации мы </w:t>
      </w:r>
      <w:r w:rsidRPr="007A4B88">
        <w:rPr>
          <w:color w:val="000000"/>
          <w:spacing w:val="15"/>
          <w:sz w:val="28"/>
          <w:szCs w:val="28"/>
          <w:shd w:val="clear" w:color="auto" w:fill="FFFAFA"/>
        </w:rPr>
        <w:t>проверили наличие корреляции разрабатываемого теста</w:t>
      </w:r>
      <w:r>
        <w:rPr>
          <w:color w:val="000000"/>
          <w:spacing w:val="15"/>
          <w:sz w:val="28"/>
          <w:szCs w:val="28"/>
          <w:shd w:val="clear" w:color="auto" w:fill="FFFAFA"/>
        </w:rPr>
        <w:t xml:space="preserve"> (ДК1)</w:t>
      </w:r>
      <w:r w:rsidRPr="007A4B88">
        <w:rPr>
          <w:color w:val="000000"/>
          <w:spacing w:val="15"/>
          <w:sz w:val="28"/>
          <w:szCs w:val="28"/>
          <w:shd w:val="clear" w:color="auto" w:fill="FFFAFA"/>
        </w:rPr>
        <w:t xml:space="preserve"> с уже известной методикой «</w:t>
      </w:r>
      <w:r w:rsidRPr="007A4B88">
        <w:rPr>
          <w:sz w:val="28"/>
          <w:szCs w:val="28"/>
        </w:rPr>
        <w:t xml:space="preserve">Метод исследования уровня субъективного контроля (УСК)» </w:t>
      </w:r>
      <w:r>
        <w:rPr>
          <w:sz w:val="28"/>
          <w:szCs w:val="28"/>
        </w:rPr>
        <w:t xml:space="preserve">(ДК2) </w:t>
      </w:r>
      <w:r w:rsidRPr="007A4B88">
        <w:rPr>
          <w:sz w:val="28"/>
          <w:szCs w:val="28"/>
        </w:rPr>
        <w:t>Е. Бажина (1984),</w:t>
      </w:r>
      <w:r>
        <w:rPr>
          <w:sz w:val="28"/>
          <w:szCs w:val="28"/>
        </w:rPr>
        <w:t xml:space="preserve"> </w:t>
      </w:r>
      <w:r w:rsidRPr="007A4B88">
        <w:rPr>
          <w:sz w:val="28"/>
          <w:szCs w:val="28"/>
        </w:rPr>
        <w:t>которая</w:t>
      </w:r>
      <w:r w:rsidRPr="007A4B88">
        <w:rPr>
          <w:color w:val="000000"/>
          <w:spacing w:val="15"/>
          <w:sz w:val="28"/>
          <w:szCs w:val="28"/>
          <w:shd w:val="clear" w:color="auto" w:fill="FFFAFA"/>
        </w:rPr>
        <w:t xml:space="preserve"> </w:t>
      </w:r>
      <w:r w:rsidRPr="007A4B88">
        <w:rPr>
          <w:sz w:val="28"/>
          <w:szCs w:val="28"/>
        </w:rPr>
        <w:t xml:space="preserve">содержит конструкт, теоретически связанный с новым.  </w:t>
      </w:r>
    </w:p>
    <w:p w:rsidR="00A23AA7" w:rsidRPr="007A4B88" w:rsidRDefault="00A23AA7" w:rsidP="00A02601">
      <w:pPr>
        <w:spacing w:line="360" w:lineRule="auto"/>
        <w:ind w:firstLine="709"/>
        <w:jc w:val="both"/>
        <w:rPr>
          <w:sz w:val="28"/>
          <w:szCs w:val="28"/>
        </w:rPr>
      </w:pPr>
      <w:r w:rsidRPr="007A4B88">
        <w:rPr>
          <w:sz w:val="28"/>
          <w:szCs w:val="28"/>
        </w:rPr>
        <w:t xml:space="preserve">В рамках дискриминантной валидизации мы </w:t>
      </w:r>
      <w:r w:rsidRPr="007A4B88">
        <w:rPr>
          <w:color w:val="000000"/>
          <w:spacing w:val="15"/>
          <w:sz w:val="28"/>
          <w:szCs w:val="28"/>
          <w:shd w:val="clear" w:color="auto" w:fill="FFFAFA"/>
        </w:rPr>
        <w:t>установили отсутствие связи</w:t>
      </w:r>
      <w:r w:rsidRPr="007A4B88">
        <w:rPr>
          <w:sz w:val="28"/>
          <w:szCs w:val="28"/>
        </w:rPr>
        <w:t xml:space="preserve"> между разработанным нами тестом </w:t>
      </w:r>
      <w:r>
        <w:rPr>
          <w:sz w:val="28"/>
          <w:szCs w:val="28"/>
        </w:rPr>
        <w:t xml:space="preserve">(ДК1) </w:t>
      </w:r>
      <w:r w:rsidRPr="007A4B88">
        <w:rPr>
          <w:sz w:val="28"/>
          <w:szCs w:val="28"/>
        </w:rPr>
        <w:t>и уже известной методикой «Шкала тревожности Тейлора»</w:t>
      </w:r>
      <w:r>
        <w:rPr>
          <w:sz w:val="28"/>
          <w:szCs w:val="28"/>
        </w:rPr>
        <w:t xml:space="preserve"> (ДК3)</w:t>
      </w:r>
      <w:r w:rsidRPr="007A4B88">
        <w:rPr>
          <w:sz w:val="28"/>
          <w:szCs w:val="28"/>
        </w:rPr>
        <w:t xml:space="preserve">, которая содержит конструкт, теоретически не связанный с новым. </w:t>
      </w:r>
    </w:p>
    <w:p w:rsidR="00A23AA7" w:rsidRDefault="00A23AA7" w:rsidP="00A02601">
      <w:pPr>
        <w:spacing w:line="360" w:lineRule="auto"/>
        <w:ind w:firstLine="709"/>
        <w:jc w:val="both"/>
        <w:rPr>
          <w:sz w:val="28"/>
          <w:szCs w:val="28"/>
        </w:rPr>
      </w:pPr>
      <w:r w:rsidRPr="007A4B88">
        <w:rPr>
          <w:sz w:val="28"/>
          <w:szCs w:val="28"/>
        </w:rPr>
        <w:t>Делая вывод о валидности разработанного нами теста, мы можем сказать, что полученные результаты соответств</w:t>
      </w:r>
      <w:r>
        <w:rPr>
          <w:sz w:val="28"/>
          <w:szCs w:val="28"/>
        </w:rPr>
        <w:t xml:space="preserve">уют схеме: </w:t>
      </w:r>
    </w:p>
    <w:p w:rsidR="00A23AA7" w:rsidRDefault="00A23AA7" w:rsidP="00A02601">
      <w:pPr>
        <w:spacing w:line="360" w:lineRule="auto"/>
        <w:ind w:firstLine="709"/>
        <w:jc w:val="both"/>
        <w:rPr>
          <w:sz w:val="28"/>
          <w:szCs w:val="28"/>
        </w:rPr>
      </w:pPr>
      <w:r w:rsidRPr="007A4B88">
        <w:rPr>
          <w:sz w:val="28"/>
          <w:szCs w:val="28"/>
        </w:rPr>
        <w:t>ДК3 ≠ ДК1 = ДК2 (диагностический конструкт нового теста коррелирует с диагностическим конструктом «Метода исследования уровня субъективного контроля (УСК)»  и не связан с диагностическим конструктом «Шкалы тревожности Тейлора»</w:t>
      </w:r>
      <w:r>
        <w:rPr>
          <w:sz w:val="28"/>
          <w:szCs w:val="28"/>
        </w:rPr>
        <w:t>).</w:t>
      </w:r>
    </w:p>
    <w:p w:rsidR="00A23AA7" w:rsidRDefault="00A23AA7" w:rsidP="00A0260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4B88">
        <w:rPr>
          <w:sz w:val="28"/>
          <w:szCs w:val="28"/>
        </w:rPr>
        <w:lastRenderedPageBreak/>
        <w:t xml:space="preserve">Таким образом,  конвергентная  и </w:t>
      </w:r>
      <w:r w:rsidRPr="007A4B88">
        <w:rPr>
          <w:rStyle w:val="a8"/>
          <w:bCs/>
          <w:sz w:val="28"/>
          <w:szCs w:val="28"/>
        </w:rPr>
        <w:t xml:space="preserve">дискриминантная </w:t>
      </w:r>
      <w:r w:rsidRPr="007A4B88">
        <w:rPr>
          <w:sz w:val="28"/>
          <w:szCs w:val="28"/>
        </w:rPr>
        <w:t xml:space="preserve">валидность позволяет </w:t>
      </w:r>
      <w:r>
        <w:rPr>
          <w:sz w:val="28"/>
          <w:szCs w:val="28"/>
        </w:rPr>
        <w:t>утверждать</w:t>
      </w:r>
      <w:r w:rsidRPr="007A4B88">
        <w:rPr>
          <w:sz w:val="28"/>
          <w:szCs w:val="28"/>
        </w:rPr>
        <w:t xml:space="preserve"> наличие конструктной валидности нового теста.</w:t>
      </w:r>
      <w:r w:rsidRPr="00BE5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можем утверждать, что разработанный нами тест измеряет уровень субъектности матери. </w:t>
      </w:r>
    </w:p>
    <w:p w:rsidR="000E103F" w:rsidRDefault="00CD3D49" w:rsidP="000E1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>На этом же этапе нами была проверена надёжность теста.</w:t>
      </w:r>
      <w:r w:rsidRPr="00831392">
        <w:rPr>
          <w:bCs/>
          <w:color w:val="000000" w:themeColor="text1"/>
          <w:sz w:val="28"/>
          <w:szCs w:val="28"/>
        </w:rPr>
        <w:t xml:space="preserve"> </w:t>
      </w:r>
      <w:r w:rsidR="006000CF" w:rsidRPr="00D75F84">
        <w:rPr>
          <w:sz w:val="28"/>
          <w:szCs w:val="28"/>
        </w:rPr>
        <w:t xml:space="preserve">При выборе метода проверки мы руководствовались подходом, в рамках которого надёжность теста рассматривается как проявление степени эквивалентности двух одинаковых по форме и цели (параллельных) тестов. В качестве метода проверки надёжности теста мы выбрали метод расщепления (надёжность частей теста). </w:t>
      </w:r>
    </w:p>
    <w:p w:rsidR="00CD3D49" w:rsidRPr="000E103F" w:rsidRDefault="006000CF" w:rsidP="000E103F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103F">
        <w:rPr>
          <w:bCs/>
          <w:color w:val="000000" w:themeColor="text1"/>
          <w:sz w:val="28"/>
          <w:szCs w:val="28"/>
        </w:rPr>
        <w:t>П</w:t>
      </w:r>
      <w:r w:rsidR="00831392" w:rsidRPr="000E103F">
        <w:rPr>
          <w:color w:val="000000"/>
          <w:sz w:val="28"/>
          <w:szCs w:val="28"/>
          <w:shd w:val="clear" w:color="auto" w:fill="FFFFFF"/>
        </w:rPr>
        <w:t>олученные в результате расщепления разработанного нами опросника две части теста мы апробировали на выборке из 60 человек.</w:t>
      </w:r>
      <w:r w:rsidR="00831392" w:rsidRPr="000E103F">
        <w:rPr>
          <w:sz w:val="28"/>
          <w:szCs w:val="28"/>
          <w:shd w:val="clear" w:color="auto" w:fill="FFFFFF"/>
        </w:rPr>
        <w:t xml:space="preserve"> </w:t>
      </w:r>
      <w:r w:rsidR="00D52106" w:rsidRPr="000E103F">
        <w:rPr>
          <w:color w:val="000000"/>
          <w:sz w:val="28"/>
          <w:szCs w:val="28"/>
          <w:shd w:val="clear" w:color="auto" w:fill="FFFFFF"/>
        </w:rPr>
        <w:t xml:space="preserve">Нами были опрошены женщины, имеющие детей. </w:t>
      </w:r>
      <w:r w:rsidRPr="000E103F">
        <w:rPr>
          <w:color w:val="000000"/>
          <w:sz w:val="28"/>
          <w:szCs w:val="28"/>
          <w:shd w:val="clear" w:color="auto" w:fill="FFFFFF"/>
        </w:rPr>
        <w:t>В качестве метода стандартизации мы использовали преобразование в станайны (</w:t>
      </w:r>
      <w:r w:rsidRPr="000E103F">
        <w:rPr>
          <w:color w:val="000000"/>
          <w:sz w:val="28"/>
          <w:szCs w:val="28"/>
          <w:shd w:val="clear" w:color="auto" w:fill="FFFFFF"/>
          <w:lang w:val="en-US"/>
        </w:rPr>
        <w:t>standart</w:t>
      </w:r>
      <w:r w:rsidRPr="000E10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0E103F">
        <w:rPr>
          <w:color w:val="000000"/>
          <w:sz w:val="28"/>
          <w:szCs w:val="28"/>
          <w:shd w:val="clear" w:color="auto" w:fill="FFFFFF"/>
          <w:lang w:val="en-US"/>
        </w:rPr>
        <w:t>nine</w:t>
      </w:r>
      <w:r w:rsidRPr="000E10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0E103F">
        <w:rPr>
          <w:color w:val="000000"/>
          <w:sz w:val="28"/>
          <w:szCs w:val="28"/>
          <w:shd w:val="clear" w:color="auto" w:fill="FFFFFF"/>
        </w:rPr>
        <w:t>– стандартная девятка).</w:t>
      </w:r>
      <w:r w:rsidRPr="000E10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00CF" w:rsidRDefault="006000CF" w:rsidP="00A0260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определить уровень достоверности полученных результатов каждого из опрошенных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 включили в вопросы обеих частей теста шкалу лжи, разработанную в рамках создания опросника.</w:t>
      </w:r>
    </w:p>
    <w:p w:rsidR="006000CF" w:rsidRDefault="006000CF" w:rsidP="00A0260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54341">
        <w:rPr>
          <w:rFonts w:ascii="Times New Roman" w:hAnsi="Times New Roman" w:cs="Times New Roman"/>
          <w:sz w:val="28"/>
          <w:szCs w:val="28"/>
        </w:rPr>
        <w:t xml:space="preserve">метода расщепления для проверки надёжности теста, измеряющего уровень субъектности матери,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54341">
        <w:rPr>
          <w:rFonts w:ascii="Times New Roman" w:hAnsi="Times New Roman" w:cs="Times New Roman"/>
          <w:sz w:val="28"/>
          <w:szCs w:val="28"/>
        </w:rPr>
        <w:t>выявили</w:t>
      </w:r>
      <w:r>
        <w:rPr>
          <w:rFonts w:ascii="Times New Roman" w:hAnsi="Times New Roman" w:cs="Times New Roman"/>
          <w:sz w:val="28"/>
          <w:szCs w:val="28"/>
        </w:rPr>
        <w:t xml:space="preserve"> наличие корреляции между получившимися частями теста (тест №1 и тест №2). </w:t>
      </w:r>
    </w:p>
    <w:p w:rsidR="006000CF" w:rsidRPr="00A54341" w:rsidRDefault="00A54341" w:rsidP="00A0260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6000CF">
        <w:rPr>
          <w:rFonts w:ascii="Times New Roman" w:hAnsi="Times New Roman" w:cs="Times New Roman"/>
          <w:sz w:val="28"/>
          <w:szCs w:val="28"/>
        </w:rPr>
        <w:t xml:space="preserve"> данные полученные в результате апробации теста №1 и теста №2 были подвержены математической обработке по критерию  </w:t>
      </w:r>
      <w:r w:rsidR="006000CF" w:rsidRPr="007A4B88">
        <w:rPr>
          <w:rFonts w:ascii="Times New Roman" w:hAnsi="Times New Roman" w:cs="Times New Roman"/>
          <w:sz w:val="28"/>
          <w:szCs w:val="28"/>
        </w:rPr>
        <w:t>r-Пирсона.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</w:t>
      </w:r>
      <w:r w:rsidR="006000CF" w:rsidRPr="007A4B88">
        <w:rPr>
          <w:rFonts w:ascii="Times New Roman" w:hAnsi="Times New Roman" w:cs="Times New Roman"/>
          <w:sz w:val="28"/>
          <w:szCs w:val="28"/>
        </w:rPr>
        <w:t>татистическ</w:t>
      </w:r>
      <w:r w:rsidR="006000CF">
        <w:rPr>
          <w:rFonts w:ascii="Times New Roman" w:hAnsi="Times New Roman" w:cs="Times New Roman"/>
          <w:sz w:val="28"/>
          <w:szCs w:val="28"/>
        </w:rPr>
        <w:t>и достоверная связь между результатами теста №1 и теста №2 установлена.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CF" w:rsidRPr="007A4B88">
        <w:rPr>
          <w:rFonts w:ascii="Times New Roman" w:hAnsi="Times New Roman" w:cs="Times New Roman"/>
          <w:sz w:val="28"/>
          <w:szCs w:val="28"/>
        </w:rPr>
        <w:t>Таким образом,</w:t>
      </w:r>
      <w:r w:rsidR="0060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можем утверждать, что </w:t>
      </w:r>
      <w:r w:rsidR="006000CF">
        <w:rPr>
          <w:rFonts w:ascii="Times New Roman" w:hAnsi="Times New Roman" w:cs="Times New Roman"/>
          <w:sz w:val="28"/>
          <w:szCs w:val="28"/>
        </w:rPr>
        <w:t>разработанный нами тест является надёжным.</w:t>
      </w:r>
    </w:p>
    <w:p w:rsidR="000E103F" w:rsidRDefault="006000CF" w:rsidP="000E103F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C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того чтобы процесс тестирования сделать более удобным для испытуемых, а также для того, чтобы ускорить процесс проверки теста </w:t>
      </w:r>
      <w:r>
        <w:rPr>
          <w:rFonts w:ascii="Times New Roman" w:hAnsi="Times New Roman" w:cs="Times New Roman"/>
          <w:sz w:val="28"/>
          <w:szCs w:val="28"/>
        </w:rPr>
        <w:lastRenderedPageBreak/>
        <w:t>(соотнесения ответов испытуемого с ключом) мы разработали бланк ответов.</w:t>
      </w:r>
    </w:p>
    <w:p w:rsidR="00616CD9" w:rsidRPr="00616CD9" w:rsidRDefault="00AC1C7E" w:rsidP="00616CD9">
      <w:pPr>
        <w:pStyle w:val="a7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103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завершающем – </w:t>
      </w:r>
      <w:r w:rsidRPr="000E103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>интерпретационном</w:t>
      </w:r>
      <w:r w:rsidR="00671566" w:rsidRPr="000E103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 xml:space="preserve"> </w:t>
      </w:r>
      <w:r w:rsidR="00671566" w:rsidRPr="000E1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были разработаны интерпретации каждого из уровней субъектности матери с описанием основных характеристик субъектного становления женщины, набравших те или иные баллы по методике. </w:t>
      </w:r>
    </w:p>
    <w:p w:rsidR="00955E09" w:rsidRPr="00BD7005" w:rsidRDefault="00616CD9" w:rsidP="00BD70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можем утверждать, что </w:t>
      </w:r>
      <w:r w:rsidRPr="00616CD9">
        <w:rPr>
          <w:sz w:val="28"/>
          <w:szCs w:val="28"/>
        </w:rPr>
        <w:t xml:space="preserve">разработанный нами тест измеряет уровень субъектности матери, является точной и устойчивой процедурой измерения и не зависит от случайных варьирующих факторов. </w:t>
      </w:r>
      <w:r w:rsidRPr="00616CD9">
        <w:rPr>
          <w:color w:val="FF0000"/>
          <w:sz w:val="28"/>
          <w:szCs w:val="28"/>
        </w:rPr>
        <w:t>(или разработанный нами тест является валидным и надёжным).</w:t>
      </w:r>
    </w:p>
    <w:p w:rsidR="00B716C9" w:rsidRDefault="00B716C9" w:rsidP="00B716C9">
      <w:pPr>
        <w:pStyle w:val="1"/>
        <w:spacing w:line="360" w:lineRule="exact"/>
        <w:jc w:val="both"/>
      </w:pPr>
      <w:r>
        <w:t>Библиографический список:</w:t>
      </w:r>
    </w:p>
    <w:p w:rsidR="00B716C9" w:rsidRPr="00B716C9" w:rsidRDefault="00B716C9" w:rsidP="00B716C9"/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Васягина Н. Н. Мать как субъект социокультурного пространства:// монография / Н. Н. Васягина; Урал. гос. пед. ун-т. – Екатеринбург, 2010. 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Васягина Н. Н. Внутриличностные детерминанты самосознания матери:// монография / Н. Н. Васягина; Урал. гос. пед. ун-т. – Екатеринбург, 2008. 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Васягина Н. Н., Рыбакова Е. Н Диагностика и коррекция самосознания матери:// учебное пособие Н. Н. Васягина; Урал. гос. ун-т. – Екатеринбург: УрГПУ, 2009. 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>Васягина Н. Н., Рыбакова Е. Н. Структурно-содержательный анализ самосознания матери: //Образование и наука: Известия Уральского Отделения Российской Академии образования, №2 (44), 2007 / Главный редактор В. И. Загвязинский. – Екатеринбург: Уральское отделение РАО, ГОУ ВПО «Российский профессионально-педагогический университет», 2007.</w:t>
      </w:r>
    </w:p>
    <w:p w:rsidR="00B716C9" w:rsidRPr="00BE56AF" w:rsidRDefault="00B716C9" w:rsidP="00B716C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6AF">
        <w:rPr>
          <w:bCs/>
          <w:color w:val="000000" w:themeColor="text1"/>
          <w:sz w:val="28"/>
          <w:szCs w:val="28"/>
        </w:rPr>
        <w:t>Клайн, П. Справочное руководство по конструированию тестов: Введение в психометрическое проектирование</w:t>
      </w:r>
      <w:r w:rsidRPr="00BE56A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// </w:t>
      </w:r>
      <w:r w:rsidRPr="00BE56AF">
        <w:rPr>
          <w:bCs/>
          <w:color w:val="000000" w:themeColor="text1"/>
          <w:sz w:val="28"/>
          <w:szCs w:val="28"/>
        </w:rPr>
        <w:t>П. Клайн; под. ред. Л.Ф. Бурлач</w:t>
      </w:r>
      <w:r w:rsidR="00704CD6">
        <w:rPr>
          <w:bCs/>
          <w:color w:val="000000" w:themeColor="text1"/>
          <w:sz w:val="28"/>
          <w:szCs w:val="28"/>
        </w:rPr>
        <w:t>ука - Киев: Изд-во ПАН Лтд, 2004</w:t>
      </w:r>
      <w:r w:rsidRPr="00BE56AF">
        <w:rPr>
          <w:bCs/>
          <w:color w:val="000000" w:themeColor="text1"/>
          <w:sz w:val="28"/>
          <w:szCs w:val="28"/>
        </w:rPr>
        <w:t xml:space="preserve">. 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Мухина В. С. Проблема генезиса личности 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>[Текст]://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МГПИ, 2005.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ча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ва Р. В. Пси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хо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ги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чес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кое соп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вож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де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ние ро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ди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тель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ства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// 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 Ин т пси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хо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гии и пси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хо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те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пии, 2002. </w:t>
      </w:r>
    </w:p>
    <w:p w:rsidR="00B716C9" w:rsidRPr="00E07DEA" w:rsidRDefault="00B716C9" w:rsidP="00B716C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>Филиппова Г. Г., Психология материнства: концептуальна</w:t>
      </w:r>
      <w:r w:rsidR="00CE0688">
        <w:rPr>
          <w:rFonts w:ascii="Times New Roman" w:hAnsi="Times New Roman" w:cs="Times New Roman"/>
          <w:color w:val="000000" w:themeColor="text1"/>
          <w:sz w:val="28"/>
          <w:szCs w:val="28"/>
        </w:rPr>
        <w:t>я модель монография</w:t>
      </w:r>
      <w:r w:rsidRPr="00E07DEA">
        <w:rPr>
          <w:rFonts w:ascii="Times New Roman" w:hAnsi="Times New Roman" w:cs="Times New Roman"/>
          <w:color w:val="000000" w:themeColor="text1"/>
          <w:sz w:val="28"/>
          <w:szCs w:val="28"/>
        </w:rPr>
        <w:t>:// М.: Ин-т молодежи, 2003.</w:t>
      </w:r>
    </w:p>
    <w:p w:rsidR="00A23AA7" w:rsidRPr="007E3D3E" w:rsidRDefault="00A23AA7" w:rsidP="00A23AA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A23AA7" w:rsidRDefault="00A23AA7" w:rsidP="00A23AA7">
      <w:pPr>
        <w:spacing w:line="360" w:lineRule="auto"/>
        <w:ind w:firstLine="709"/>
        <w:jc w:val="both"/>
      </w:pPr>
    </w:p>
    <w:sectPr w:rsidR="00A23AA7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20D"/>
    <w:multiLevelType w:val="hybridMultilevel"/>
    <w:tmpl w:val="15F4A4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E1CBA"/>
    <w:multiLevelType w:val="hybridMultilevel"/>
    <w:tmpl w:val="0FC436B8"/>
    <w:lvl w:ilvl="0" w:tplc="A96A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D5677E"/>
    <w:multiLevelType w:val="hybridMultilevel"/>
    <w:tmpl w:val="15F4A4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25BC"/>
    <w:rsid w:val="000E103F"/>
    <w:rsid w:val="001B7236"/>
    <w:rsid w:val="004921C6"/>
    <w:rsid w:val="005D5983"/>
    <w:rsid w:val="006000CF"/>
    <w:rsid w:val="00616CD9"/>
    <w:rsid w:val="00671566"/>
    <w:rsid w:val="00704CD6"/>
    <w:rsid w:val="00825C36"/>
    <w:rsid w:val="00831392"/>
    <w:rsid w:val="00955E09"/>
    <w:rsid w:val="009B25BC"/>
    <w:rsid w:val="00A02601"/>
    <w:rsid w:val="00A23AA7"/>
    <w:rsid w:val="00A54341"/>
    <w:rsid w:val="00AA67A3"/>
    <w:rsid w:val="00AB083E"/>
    <w:rsid w:val="00AC1C7E"/>
    <w:rsid w:val="00AE479B"/>
    <w:rsid w:val="00B716C9"/>
    <w:rsid w:val="00B93C81"/>
    <w:rsid w:val="00BD7005"/>
    <w:rsid w:val="00CD3D49"/>
    <w:rsid w:val="00CE0688"/>
    <w:rsid w:val="00D52106"/>
    <w:rsid w:val="00D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6C9"/>
    <w:pPr>
      <w:keepNext/>
      <w:spacing w:line="360" w:lineRule="auto"/>
      <w:ind w:firstLine="85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B25BC"/>
  </w:style>
  <w:style w:type="character" w:customStyle="1" w:styleId="s2">
    <w:name w:val="s2"/>
    <w:basedOn w:val="a0"/>
    <w:rsid w:val="009B25BC"/>
  </w:style>
  <w:style w:type="paragraph" w:customStyle="1" w:styleId="p17">
    <w:name w:val="p17"/>
    <w:basedOn w:val="a"/>
    <w:rsid w:val="009B25BC"/>
    <w:pPr>
      <w:spacing w:before="100" w:beforeAutospacing="1" w:after="100" w:afterAutospacing="1"/>
    </w:pPr>
  </w:style>
  <w:style w:type="paragraph" w:customStyle="1" w:styleId="p37">
    <w:name w:val="p37"/>
    <w:basedOn w:val="a"/>
    <w:rsid w:val="009B25BC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9B25BC"/>
    <w:pPr>
      <w:jc w:val="center"/>
    </w:pPr>
    <w:rPr>
      <w:b/>
      <w:kern w:val="28"/>
      <w:sz w:val="28"/>
      <w:szCs w:val="20"/>
    </w:rPr>
  </w:style>
  <w:style w:type="character" w:customStyle="1" w:styleId="a4">
    <w:name w:val="Название Знак"/>
    <w:basedOn w:val="a0"/>
    <w:link w:val="a3"/>
    <w:rsid w:val="009B25BC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5">
    <w:name w:val="Знак Знак"/>
    <w:basedOn w:val="a"/>
    <w:rsid w:val="009B25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A23A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3AA7"/>
  </w:style>
  <w:style w:type="paragraph" w:styleId="a7">
    <w:name w:val="List Paragraph"/>
    <w:basedOn w:val="a"/>
    <w:uiPriority w:val="34"/>
    <w:qFormat/>
    <w:rsid w:val="00A23A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60">
    <w:name w:val="Font Style360"/>
    <w:basedOn w:val="a0"/>
    <w:uiPriority w:val="99"/>
    <w:rsid w:val="00A23AA7"/>
    <w:rPr>
      <w:rFonts w:ascii="Times New Roman" w:hAnsi="Times New Roman" w:cs="Times New Roman"/>
      <w:b/>
      <w:bCs/>
      <w:spacing w:val="-20"/>
      <w:sz w:val="42"/>
      <w:szCs w:val="42"/>
    </w:rPr>
  </w:style>
  <w:style w:type="character" w:styleId="a8">
    <w:name w:val="Emphasis"/>
    <w:basedOn w:val="a0"/>
    <w:uiPriority w:val="20"/>
    <w:qFormat/>
    <w:rsid w:val="00A23AA7"/>
    <w:rPr>
      <w:i/>
      <w:iCs/>
    </w:rPr>
  </w:style>
  <w:style w:type="paragraph" w:customStyle="1" w:styleId="Default">
    <w:name w:val="Default"/>
    <w:rsid w:val="00A23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716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35</cp:revision>
  <dcterms:created xsi:type="dcterms:W3CDTF">2014-03-20T14:05:00Z</dcterms:created>
  <dcterms:modified xsi:type="dcterms:W3CDTF">2014-03-21T01:28:00Z</dcterms:modified>
</cp:coreProperties>
</file>